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CBC43A" w14:textId="77777777" w:rsidR="004C4610" w:rsidRDefault="00DA3287" w:rsidP="00DA328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</w:rPr>
      </w:pPr>
      <w:r w:rsidRPr="007326FE">
        <w:rPr>
          <w:rFonts w:ascii="Arial" w:hAnsi="Arial" w:cs="Arial"/>
          <w:b/>
          <w:bCs/>
          <w:sz w:val="32"/>
        </w:rPr>
        <w:t xml:space="preserve">AQA Sociology </w:t>
      </w:r>
      <w:r w:rsidR="004C4610">
        <w:rPr>
          <w:rFonts w:ascii="Arial" w:hAnsi="Arial" w:cs="Arial"/>
          <w:b/>
          <w:bCs/>
          <w:sz w:val="32"/>
        </w:rPr>
        <w:t>Paper 2 Sociology of the Family</w:t>
      </w:r>
    </w:p>
    <w:p w14:paraId="5233A8A8" w14:textId="77777777" w:rsidR="00DA3287" w:rsidRPr="007326FE" w:rsidRDefault="00DA3287" w:rsidP="00DA328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</w:rPr>
      </w:pPr>
      <w:r w:rsidRPr="007326FE">
        <w:rPr>
          <w:rFonts w:ascii="Arial" w:hAnsi="Arial" w:cs="Arial"/>
          <w:b/>
          <w:bCs/>
          <w:sz w:val="32"/>
        </w:rPr>
        <w:t>Past Paper Questions</w:t>
      </w:r>
    </w:p>
    <w:p w14:paraId="22DA08BA" w14:textId="77777777" w:rsidR="00DA3287" w:rsidRDefault="004C4610" w:rsidP="00DA3287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The Specification: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80"/>
        <w:gridCol w:w="5380"/>
      </w:tblGrid>
      <w:tr w:rsidR="004C4610" w:rsidRPr="00DB44AC" w14:paraId="20D98095" w14:textId="77777777" w:rsidTr="00121B0A">
        <w:tc>
          <w:tcPr>
            <w:tcW w:w="2500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18D9D4A" w14:textId="77777777" w:rsidR="004C4610" w:rsidRPr="004C4610" w:rsidRDefault="004C4610" w:rsidP="00121B0A">
            <w:pPr>
              <w:spacing w:after="240" w:line="360" w:lineRule="atLeast"/>
              <w:rPr>
                <w:rFonts w:ascii="Helvetica" w:eastAsia="Times New Roman" w:hAnsi="Helvetica" w:cs="Helvetica"/>
                <w:b/>
                <w:sz w:val="32"/>
                <w:szCs w:val="19"/>
                <w:lang w:eastAsia="en-GB"/>
              </w:rPr>
            </w:pPr>
            <w:r w:rsidRPr="004C4610">
              <w:rPr>
                <w:rFonts w:ascii="Helvetica" w:eastAsia="Times New Roman" w:hAnsi="Helvetica" w:cs="Helvetica"/>
                <w:b/>
                <w:sz w:val="32"/>
                <w:szCs w:val="19"/>
                <w:lang w:eastAsia="en-GB"/>
              </w:rPr>
              <w:t>Topic 2.</w:t>
            </w:r>
          </w:p>
          <w:p w14:paraId="50D7F1EE" w14:textId="77777777" w:rsidR="004C4610" w:rsidRPr="004C4610" w:rsidRDefault="004C4610" w:rsidP="00121B0A">
            <w:pPr>
              <w:spacing w:after="240" w:line="360" w:lineRule="atLeast"/>
              <w:rPr>
                <w:rFonts w:ascii="Helvetica" w:eastAsia="Times New Roman" w:hAnsi="Helvetica" w:cs="Helvetica"/>
                <w:lang w:eastAsia="en-GB"/>
              </w:rPr>
            </w:pPr>
            <w:r w:rsidRPr="004C4610">
              <w:rPr>
                <w:rFonts w:ascii="Helvetica" w:eastAsia="Times New Roman" w:hAnsi="Helvetica" w:cs="Helvetica"/>
                <w:lang w:eastAsia="en-GB"/>
              </w:rPr>
              <w:t>Changing patterns of marriage, cohabitation, separation, divorce, childbearing and the life course, including the sociology of personal life, and the diversity of contemporary family and household structures</w:t>
            </w:r>
          </w:p>
        </w:tc>
        <w:tc>
          <w:tcPr>
            <w:tcW w:w="2500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7690D55" w14:textId="77777777" w:rsidR="004C4610" w:rsidRPr="004C4610" w:rsidRDefault="004C4610" w:rsidP="00121B0A">
            <w:pPr>
              <w:spacing w:after="240" w:line="360" w:lineRule="atLeast"/>
              <w:rPr>
                <w:rFonts w:ascii="Helvetica" w:eastAsia="Times New Roman" w:hAnsi="Helvetica" w:cs="Helvetica"/>
                <w:lang w:eastAsia="en-GB"/>
              </w:rPr>
            </w:pPr>
            <w:r w:rsidRPr="004C4610">
              <w:rPr>
                <w:rFonts w:ascii="Helvetica" w:eastAsia="Times New Roman" w:hAnsi="Helvetica" w:cs="Helvetica"/>
                <w:lang w:eastAsia="en-GB"/>
              </w:rPr>
              <w:t xml:space="preserve">An understanding of the trends in contemporary family and household structures, </w:t>
            </w:r>
            <w:proofErr w:type="spellStart"/>
            <w:r w:rsidRPr="004C4610">
              <w:rPr>
                <w:rFonts w:ascii="Helvetica" w:eastAsia="Times New Roman" w:hAnsi="Helvetica" w:cs="Helvetica"/>
                <w:lang w:eastAsia="en-GB"/>
              </w:rPr>
              <w:t>eg</w:t>
            </w:r>
            <w:proofErr w:type="spellEnd"/>
            <w:r w:rsidRPr="004C4610">
              <w:rPr>
                <w:rFonts w:ascii="Helvetica" w:eastAsia="Times New Roman" w:hAnsi="Helvetica" w:cs="Helvetica"/>
                <w:lang w:eastAsia="en-GB"/>
              </w:rPr>
              <w:t xml:space="preserve"> symmetrical family, beanpole families, </w:t>
            </w:r>
            <w:proofErr w:type="spellStart"/>
            <w:r w:rsidRPr="004C4610">
              <w:rPr>
                <w:rFonts w:ascii="Helvetica" w:eastAsia="Times New Roman" w:hAnsi="Helvetica" w:cs="Helvetica"/>
                <w:lang w:eastAsia="en-GB"/>
              </w:rPr>
              <w:t>matrifocal</w:t>
            </w:r>
            <w:proofErr w:type="spellEnd"/>
            <w:r w:rsidRPr="004C4610">
              <w:rPr>
                <w:rFonts w:ascii="Helvetica" w:eastAsia="Times New Roman" w:hAnsi="Helvetica" w:cs="Helvetica"/>
                <w:lang w:eastAsia="en-GB"/>
              </w:rPr>
              <w:t xml:space="preserve"> families, serial monogamy, lone-parent families, house husbands, living apart together, same sex couples etc.</w:t>
            </w:r>
          </w:p>
          <w:p w14:paraId="64312F7F" w14:textId="77777777" w:rsidR="004C4610" w:rsidRPr="004C4610" w:rsidRDefault="004C4610" w:rsidP="00121B0A">
            <w:pPr>
              <w:spacing w:after="240" w:line="360" w:lineRule="atLeast"/>
              <w:rPr>
                <w:rFonts w:ascii="Helvetica" w:eastAsia="Times New Roman" w:hAnsi="Helvetica" w:cs="Helvetica"/>
                <w:lang w:eastAsia="en-GB"/>
              </w:rPr>
            </w:pPr>
            <w:r w:rsidRPr="004C4610">
              <w:rPr>
                <w:rFonts w:ascii="Helvetica" w:eastAsia="Times New Roman" w:hAnsi="Helvetica" w:cs="Helvetica"/>
                <w:b/>
                <w:bCs/>
                <w:lang w:eastAsia="en-GB"/>
              </w:rPr>
              <w:t xml:space="preserve">Chester, </w:t>
            </w:r>
            <w:proofErr w:type="spellStart"/>
            <w:r w:rsidRPr="004C4610">
              <w:rPr>
                <w:rFonts w:ascii="Helvetica" w:eastAsia="Times New Roman" w:hAnsi="Helvetica" w:cs="Helvetica"/>
                <w:b/>
                <w:bCs/>
                <w:lang w:eastAsia="en-GB"/>
              </w:rPr>
              <w:t>Giddens</w:t>
            </w:r>
            <w:proofErr w:type="spellEnd"/>
            <w:r w:rsidRPr="004C4610">
              <w:rPr>
                <w:rFonts w:ascii="Helvetica" w:eastAsia="Times New Roman" w:hAnsi="Helvetica" w:cs="Helvetica"/>
                <w:b/>
                <w:bCs/>
                <w:lang w:eastAsia="en-GB"/>
              </w:rPr>
              <w:t xml:space="preserve">, </w:t>
            </w:r>
            <w:proofErr w:type="spellStart"/>
            <w:r w:rsidRPr="004C4610">
              <w:rPr>
                <w:rFonts w:ascii="Helvetica" w:eastAsia="Times New Roman" w:hAnsi="Helvetica" w:cs="Helvetica"/>
                <w:b/>
                <w:bCs/>
                <w:lang w:eastAsia="en-GB"/>
              </w:rPr>
              <w:t>Rapoports</w:t>
            </w:r>
            <w:proofErr w:type="spellEnd"/>
          </w:p>
          <w:p w14:paraId="4DF80F20" w14:textId="77777777" w:rsidR="004C4610" w:rsidRPr="004C4610" w:rsidRDefault="004C4610" w:rsidP="00121B0A">
            <w:pPr>
              <w:spacing w:after="240" w:line="360" w:lineRule="atLeast"/>
              <w:rPr>
                <w:rFonts w:ascii="Helvetica" w:eastAsia="Times New Roman" w:hAnsi="Helvetica" w:cs="Helvetica"/>
                <w:lang w:eastAsia="en-GB"/>
              </w:rPr>
            </w:pPr>
            <w:r w:rsidRPr="004C4610">
              <w:rPr>
                <w:rFonts w:ascii="Helvetica" w:eastAsia="Times New Roman" w:hAnsi="Helvetica" w:cs="Helvetica"/>
                <w:lang w:eastAsia="en-GB"/>
              </w:rPr>
              <w:t>Different sociological explanations for the reasons and significance of these trends.</w:t>
            </w:r>
          </w:p>
          <w:p w14:paraId="40691F5C" w14:textId="77777777" w:rsidR="004C4610" w:rsidRPr="004C4610" w:rsidRDefault="004C4610" w:rsidP="00121B0A">
            <w:pPr>
              <w:spacing w:after="240" w:line="360" w:lineRule="atLeast"/>
              <w:rPr>
                <w:rFonts w:ascii="Helvetica" w:eastAsia="Times New Roman" w:hAnsi="Helvetica" w:cs="Helvetica"/>
                <w:lang w:eastAsia="en-GB"/>
              </w:rPr>
            </w:pPr>
            <w:r w:rsidRPr="004C4610">
              <w:rPr>
                <w:rFonts w:ascii="Helvetica" w:eastAsia="Times New Roman" w:hAnsi="Helvetica" w:cs="Helvetica"/>
                <w:b/>
                <w:bCs/>
                <w:lang w:eastAsia="en-GB"/>
              </w:rPr>
              <w:t>Weeks, Chester, Stacey</w:t>
            </w:r>
          </w:p>
          <w:p w14:paraId="1BE4D302" w14:textId="77777777" w:rsidR="004C4610" w:rsidRPr="004C4610" w:rsidRDefault="004C4610" w:rsidP="00121B0A">
            <w:pPr>
              <w:spacing w:after="240" w:line="360" w:lineRule="atLeast"/>
              <w:rPr>
                <w:rFonts w:ascii="Helvetica" w:eastAsia="Times New Roman" w:hAnsi="Helvetica" w:cs="Helvetica"/>
                <w:lang w:eastAsia="en-GB"/>
              </w:rPr>
            </w:pPr>
            <w:r w:rsidRPr="004C4610">
              <w:rPr>
                <w:rFonts w:ascii="Helvetica" w:eastAsia="Times New Roman" w:hAnsi="Helvetica" w:cs="Helvetica"/>
                <w:lang w:eastAsia="en-GB"/>
              </w:rPr>
              <w:t>Including the significance of individual choice in personal relationships and the significance of relationships beyond the traditional family structures.</w:t>
            </w:r>
          </w:p>
          <w:p w14:paraId="347FAB40" w14:textId="77777777" w:rsidR="004C4610" w:rsidRPr="00DB44AC" w:rsidRDefault="004C4610" w:rsidP="00121B0A">
            <w:pPr>
              <w:spacing w:after="240" w:line="360" w:lineRule="atLeast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4C4610">
              <w:rPr>
                <w:rFonts w:ascii="Helvetica" w:eastAsia="Times New Roman" w:hAnsi="Helvetica" w:cs="Helvetica"/>
                <w:b/>
                <w:bCs/>
                <w:lang w:eastAsia="en-GB"/>
              </w:rPr>
              <w:t>May, Smart, Stacey</w:t>
            </w:r>
          </w:p>
        </w:tc>
      </w:tr>
    </w:tbl>
    <w:p w14:paraId="53268ECC" w14:textId="77777777" w:rsidR="004C4610" w:rsidRDefault="004C4610" w:rsidP="00DA3287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09410A92" w14:textId="77777777" w:rsidR="00DA3287" w:rsidRDefault="00937A1C" w:rsidP="00DA3287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</w:t>
      </w:r>
      <w:r w:rsidRPr="00937A1C">
        <w:rPr>
          <w:rFonts w:ascii="Arial" w:hAnsi="Arial" w:cs="Arial"/>
          <w:b/>
          <w:bCs/>
          <w:sz w:val="22"/>
          <w:szCs w:val="22"/>
        </w:rPr>
        <w:t>hort Answer</w:t>
      </w:r>
    </w:p>
    <w:p w14:paraId="1F3F2A14" w14:textId="77777777" w:rsidR="004C4610" w:rsidRPr="00937A1C" w:rsidRDefault="004C4610" w:rsidP="00DA3287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14:paraId="553E0D18" w14:textId="77777777" w:rsidR="00DA3287" w:rsidRPr="004C4610" w:rsidRDefault="00DA3287" w:rsidP="00DA328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4"/>
          <w:szCs w:val="24"/>
        </w:rPr>
      </w:pPr>
      <w:r w:rsidRPr="004C4610">
        <w:rPr>
          <w:rFonts w:ascii="Arial" w:hAnsi="Arial" w:cs="Arial"/>
          <w:color w:val="000000"/>
          <w:sz w:val="24"/>
          <w:szCs w:val="24"/>
        </w:rPr>
        <w:t xml:space="preserve">Explain the difference between a family and a household. </w:t>
      </w:r>
      <w:r w:rsidRPr="004C4610">
        <w:rPr>
          <w:rFonts w:ascii="Arial" w:hAnsi="Arial" w:cs="Arial"/>
          <w:i/>
          <w:iCs/>
          <w:color w:val="000000"/>
          <w:sz w:val="24"/>
          <w:szCs w:val="24"/>
        </w:rPr>
        <w:t>(4 marks) June 09</w:t>
      </w:r>
      <w:r w:rsidRPr="004C4610">
        <w:rPr>
          <w:rFonts w:ascii="Arial" w:hAnsi="Arial" w:cs="Arial"/>
          <w:color w:val="000000"/>
          <w:sz w:val="24"/>
          <w:szCs w:val="24"/>
        </w:rPr>
        <w:t>.</w:t>
      </w:r>
    </w:p>
    <w:p w14:paraId="488924AA" w14:textId="77777777" w:rsidR="00DA3287" w:rsidRPr="004C4610" w:rsidRDefault="00DA3287" w:rsidP="00DA3287">
      <w:pPr>
        <w:pStyle w:val="ListParagraph"/>
        <w:ind w:left="1080"/>
        <w:rPr>
          <w:rFonts w:ascii="Arial" w:hAnsi="Arial" w:cs="Arial"/>
          <w:color w:val="000000"/>
          <w:sz w:val="24"/>
          <w:szCs w:val="24"/>
        </w:rPr>
      </w:pPr>
    </w:p>
    <w:p w14:paraId="50506A85" w14:textId="77777777" w:rsidR="00DA3287" w:rsidRPr="004C4610" w:rsidRDefault="00DA3287" w:rsidP="00DA328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4"/>
          <w:szCs w:val="24"/>
        </w:rPr>
      </w:pPr>
      <w:r w:rsidRPr="004C4610">
        <w:rPr>
          <w:rFonts w:ascii="Arial" w:hAnsi="Arial" w:cs="Arial"/>
          <w:color w:val="000000"/>
          <w:sz w:val="24"/>
          <w:szCs w:val="24"/>
        </w:rPr>
        <w:t xml:space="preserve">Suggest </w:t>
      </w:r>
      <w:r w:rsidRPr="004C4610">
        <w:rPr>
          <w:rFonts w:ascii="Arial" w:hAnsi="Arial" w:cs="Arial"/>
          <w:b/>
          <w:bCs/>
          <w:color w:val="000000"/>
          <w:sz w:val="24"/>
          <w:szCs w:val="24"/>
        </w:rPr>
        <w:t xml:space="preserve">two </w:t>
      </w:r>
      <w:r w:rsidRPr="004C4610">
        <w:rPr>
          <w:rFonts w:ascii="Arial" w:hAnsi="Arial" w:cs="Arial"/>
          <w:color w:val="000000"/>
          <w:sz w:val="24"/>
          <w:szCs w:val="24"/>
        </w:rPr>
        <w:t xml:space="preserve">reasons why lone-parent families are more likely to be headed by a female. (4 marks) June 09 </w:t>
      </w:r>
    </w:p>
    <w:p w14:paraId="38134536" w14:textId="77777777" w:rsidR="00DA3287" w:rsidRPr="004C4610" w:rsidRDefault="00DA3287" w:rsidP="00DA3287">
      <w:pPr>
        <w:pStyle w:val="ListParagraph"/>
        <w:ind w:left="1080"/>
        <w:rPr>
          <w:rFonts w:ascii="Arial" w:hAnsi="Arial" w:cs="Arial"/>
          <w:color w:val="000000"/>
          <w:sz w:val="24"/>
          <w:szCs w:val="24"/>
        </w:rPr>
      </w:pPr>
    </w:p>
    <w:p w14:paraId="5652FABD" w14:textId="77777777" w:rsidR="00DA3287" w:rsidRPr="004C4610" w:rsidRDefault="00DA3287" w:rsidP="00937A1C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4"/>
          <w:szCs w:val="24"/>
        </w:rPr>
      </w:pPr>
      <w:r w:rsidRPr="004C4610">
        <w:rPr>
          <w:rFonts w:ascii="Arial" w:hAnsi="Arial" w:cs="Arial"/>
          <w:color w:val="000000"/>
          <w:sz w:val="24"/>
          <w:szCs w:val="24"/>
        </w:rPr>
        <w:t xml:space="preserve">Suggest </w:t>
      </w:r>
      <w:r w:rsidRPr="004C4610">
        <w:rPr>
          <w:rFonts w:ascii="Arial" w:hAnsi="Arial" w:cs="Arial"/>
          <w:b/>
          <w:bCs/>
          <w:color w:val="000000"/>
          <w:sz w:val="24"/>
          <w:szCs w:val="24"/>
        </w:rPr>
        <w:t xml:space="preserve">two </w:t>
      </w:r>
      <w:r w:rsidRPr="004C4610">
        <w:rPr>
          <w:rFonts w:ascii="Arial" w:hAnsi="Arial" w:cs="Arial"/>
          <w:color w:val="000000"/>
          <w:sz w:val="24"/>
          <w:szCs w:val="24"/>
        </w:rPr>
        <w:t xml:space="preserve">reasons why there has been an increase in one-person household. </w:t>
      </w:r>
      <w:r w:rsidRPr="004C4610">
        <w:rPr>
          <w:rFonts w:ascii="Arial" w:hAnsi="Arial" w:cs="Arial"/>
          <w:i/>
          <w:iCs/>
          <w:color w:val="000000"/>
          <w:sz w:val="24"/>
          <w:szCs w:val="24"/>
        </w:rPr>
        <w:t xml:space="preserve">(4 marks) June 09 </w:t>
      </w:r>
    </w:p>
    <w:p w14:paraId="486A017F" w14:textId="77777777" w:rsidR="00DA3287" w:rsidRPr="004C4610" w:rsidRDefault="00DA3287" w:rsidP="00DA328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4"/>
          <w:szCs w:val="24"/>
        </w:rPr>
      </w:pPr>
      <w:r w:rsidRPr="004C4610">
        <w:rPr>
          <w:rFonts w:ascii="Arial" w:hAnsi="Arial" w:cs="Arial"/>
          <w:color w:val="000000"/>
          <w:sz w:val="24"/>
          <w:szCs w:val="24"/>
        </w:rPr>
        <w:t xml:space="preserve">Suggest </w:t>
      </w:r>
      <w:r w:rsidRPr="004C4610">
        <w:rPr>
          <w:rFonts w:ascii="Arial" w:hAnsi="Arial" w:cs="Arial"/>
          <w:b/>
          <w:bCs/>
          <w:color w:val="000000"/>
          <w:sz w:val="24"/>
          <w:szCs w:val="24"/>
        </w:rPr>
        <w:t xml:space="preserve">two </w:t>
      </w:r>
      <w:r w:rsidRPr="004C4610">
        <w:rPr>
          <w:rFonts w:ascii="Arial" w:hAnsi="Arial" w:cs="Arial"/>
          <w:color w:val="000000"/>
          <w:sz w:val="24"/>
          <w:szCs w:val="24"/>
        </w:rPr>
        <w:t xml:space="preserve">reasons why women might delay having children. </w:t>
      </w:r>
      <w:r w:rsidRPr="004C4610">
        <w:rPr>
          <w:rFonts w:ascii="Arial" w:hAnsi="Arial" w:cs="Arial"/>
          <w:i/>
          <w:iCs/>
          <w:color w:val="000000"/>
          <w:sz w:val="24"/>
          <w:szCs w:val="24"/>
        </w:rPr>
        <w:t>(4 marks) Jan 10</w:t>
      </w:r>
    </w:p>
    <w:p w14:paraId="25C84100" w14:textId="77777777" w:rsidR="00DA3287" w:rsidRPr="004C4610" w:rsidRDefault="00DA3287" w:rsidP="00DA3287">
      <w:pPr>
        <w:pStyle w:val="ListParagraph"/>
        <w:ind w:left="1080"/>
        <w:rPr>
          <w:rFonts w:ascii="Arial" w:hAnsi="Arial" w:cs="Arial"/>
          <w:color w:val="000000"/>
          <w:sz w:val="24"/>
          <w:szCs w:val="24"/>
        </w:rPr>
      </w:pPr>
    </w:p>
    <w:p w14:paraId="0E726B01" w14:textId="77777777" w:rsidR="00DA3287" w:rsidRPr="004C4610" w:rsidRDefault="00DA3287" w:rsidP="00DA328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4"/>
          <w:szCs w:val="24"/>
        </w:rPr>
      </w:pPr>
      <w:r w:rsidRPr="004C4610">
        <w:rPr>
          <w:rFonts w:ascii="Arial" w:hAnsi="Arial" w:cs="Arial"/>
          <w:color w:val="000000"/>
          <w:sz w:val="24"/>
          <w:szCs w:val="24"/>
        </w:rPr>
        <w:t xml:space="preserve">Explain what is meant by ‘serial monogamy’. </w:t>
      </w:r>
      <w:r w:rsidRPr="004C4610">
        <w:rPr>
          <w:rFonts w:ascii="Arial" w:hAnsi="Arial" w:cs="Arial"/>
          <w:i/>
          <w:iCs/>
          <w:color w:val="000000"/>
          <w:sz w:val="24"/>
          <w:szCs w:val="24"/>
        </w:rPr>
        <w:t>(2 marks) June 10</w:t>
      </w:r>
      <w:r w:rsidRPr="004C4610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567FBC36" w14:textId="77777777" w:rsidR="00DA3287" w:rsidRPr="004C4610" w:rsidRDefault="00DA3287" w:rsidP="00DA3287">
      <w:pPr>
        <w:pStyle w:val="ListParagraph"/>
        <w:ind w:left="1080"/>
        <w:rPr>
          <w:rFonts w:ascii="Arial" w:hAnsi="Arial" w:cs="Arial"/>
          <w:color w:val="000000"/>
          <w:sz w:val="24"/>
          <w:szCs w:val="24"/>
        </w:rPr>
      </w:pPr>
    </w:p>
    <w:p w14:paraId="7D643BF4" w14:textId="77777777" w:rsidR="00DA3287" w:rsidRPr="004C4610" w:rsidRDefault="00DA3287" w:rsidP="00DA328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4"/>
          <w:szCs w:val="24"/>
        </w:rPr>
      </w:pPr>
      <w:r w:rsidRPr="004C4610">
        <w:rPr>
          <w:rFonts w:ascii="Arial" w:hAnsi="Arial" w:cs="Arial"/>
          <w:color w:val="000000"/>
          <w:sz w:val="24"/>
          <w:szCs w:val="24"/>
        </w:rPr>
        <w:t xml:space="preserve">Suggest </w:t>
      </w:r>
      <w:r w:rsidRPr="004C4610">
        <w:rPr>
          <w:rFonts w:ascii="Arial" w:hAnsi="Arial" w:cs="Arial"/>
          <w:b/>
          <w:bCs/>
          <w:color w:val="000000"/>
          <w:sz w:val="24"/>
          <w:szCs w:val="24"/>
        </w:rPr>
        <w:t xml:space="preserve">two </w:t>
      </w:r>
      <w:r w:rsidRPr="004C4610">
        <w:rPr>
          <w:rFonts w:ascii="Arial" w:hAnsi="Arial" w:cs="Arial"/>
          <w:color w:val="000000"/>
          <w:sz w:val="24"/>
          <w:szCs w:val="24"/>
        </w:rPr>
        <w:t xml:space="preserve">reasons why there has been an increase in cohabitation. </w:t>
      </w:r>
      <w:r w:rsidRPr="004C4610">
        <w:rPr>
          <w:rFonts w:ascii="Arial" w:hAnsi="Arial" w:cs="Arial"/>
          <w:i/>
          <w:iCs/>
          <w:color w:val="000000"/>
          <w:sz w:val="24"/>
          <w:szCs w:val="24"/>
        </w:rPr>
        <w:t>(4 marks) June 10</w:t>
      </w:r>
      <w:r w:rsidRPr="004C4610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095D05C4" w14:textId="77777777" w:rsidR="00DA3287" w:rsidRPr="004C4610" w:rsidRDefault="00DA3287" w:rsidP="00DA3287">
      <w:pPr>
        <w:pStyle w:val="ListParagraph"/>
        <w:ind w:left="1080"/>
        <w:rPr>
          <w:rFonts w:ascii="Arial" w:hAnsi="Arial" w:cs="Arial"/>
          <w:color w:val="000000"/>
          <w:sz w:val="24"/>
          <w:szCs w:val="24"/>
        </w:rPr>
      </w:pPr>
    </w:p>
    <w:p w14:paraId="50B2E913" w14:textId="77777777" w:rsidR="00DA3287" w:rsidRPr="004C4610" w:rsidRDefault="00DA3287" w:rsidP="00DA328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4"/>
          <w:szCs w:val="24"/>
        </w:rPr>
      </w:pPr>
      <w:r w:rsidRPr="004C4610">
        <w:rPr>
          <w:rFonts w:ascii="Arial" w:hAnsi="Arial" w:cs="Arial"/>
          <w:color w:val="000000"/>
          <w:sz w:val="24"/>
          <w:szCs w:val="24"/>
        </w:rPr>
        <w:t xml:space="preserve">Identify </w:t>
      </w:r>
      <w:r w:rsidRPr="004C4610">
        <w:rPr>
          <w:rFonts w:ascii="Arial" w:hAnsi="Arial" w:cs="Arial"/>
          <w:b/>
          <w:bCs/>
          <w:color w:val="000000"/>
          <w:sz w:val="24"/>
          <w:szCs w:val="24"/>
        </w:rPr>
        <w:t xml:space="preserve">three </w:t>
      </w:r>
      <w:r w:rsidRPr="004C4610">
        <w:rPr>
          <w:rFonts w:ascii="Arial" w:hAnsi="Arial" w:cs="Arial"/>
          <w:color w:val="000000"/>
          <w:sz w:val="24"/>
          <w:szCs w:val="24"/>
        </w:rPr>
        <w:t xml:space="preserve">ways in which greater ethnic diversity has contributed to family diversity. </w:t>
      </w:r>
      <w:r w:rsidRPr="004C4610">
        <w:rPr>
          <w:rFonts w:ascii="Arial" w:hAnsi="Arial" w:cs="Arial"/>
          <w:i/>
          <w:iCs/>
          <w:color w:val="000000"/>
          <w:sz w:val="24"/>
          <w:szCs w:val="24"/>
        </w:rPr>
        <w:t>(6 marks) Jan 11</w:t>
      </w:r>
      <w:r w:rsidRPr="004C4610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7AA45291" w14:textId="77777777" w:rsidR="00DA3287" w:rsidRPr="004C4610" w:rsidRDefault="00DA3287" w:rsidP="00DA3287">
      <w:pPr>
        <w:pStyle w:val="ListParagraph"/>
        <w:ind w:left="1080"/>
        <w:rPr>
          <w:rFonts w:ascii="Arial" w:hAnsi="Arial" w:cs="Arial"/>
          <w:color w:val="000000"/>
          <w:sz w:val="24"/>
          <w:szCs w:val="24"/>
        </w:rPr>
      </w:pPr>
    </w:p>
    <w:p w14:paraId="0D008E9F" w14:textId="77777777" w:rsidR="00937A1C" w:rsidRPr="004C4610" w:rsidRDefault="00DA3287" w:rsidP="00937A1C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4"/>
          <w:szCs w:val="24"/>
        </w:rPr>
      </w:pPr>
      <w:r w:rsidRPr="004C4610">
        <w:rPr>
          <w:rFonts w:ascii="Arial" w:hAnsi="Arial" w:cs="Arial"/>
          <w:color w:val="000000"/>
          <w:sz w:val="24"/>
          <w:szCs w:val="24"/>
        </w:rPr>
        <w:t xml:space="preserve">Suggest </w:t>
      </w:r>
      <w:r w:rsidRPr="004C4610">
        <w:rPr>
          <w:rFonts w:ascii="Arial" w:hAnsi="Arial" w:cs="Arial"/>
          <w:b/>
          <w:bCs/>
          <w:color w:val="000000"/>
          <w:sz w:val="24"/>
          <w:szCs w:val="24"/>
        </w:rPr>
        <w:t xml:space="preserve">two </w:t>
      </w:r>
      <w:r w:rsidRPr="004C4610">
        <w:rPr>
          <w:rFonts w:ascii="Arial" w:hAnsi="Arial" w:cs="Arial"/>
          <w:color w:val="000000"/>
          <w:sz w:val="24"/>
          <w:szCs w:val="24"/>
        </w:rPr>
        <w:t xml:space="preserve">reasons for the decline in the number of first marriages over the past 40 years or so. </w:t>
      </w:r>
      <w:r w:rsidRPr="004C4610">
        <w:rPr>
          <w:rFonts w:ascii="Arial" w:hAnsi="Arial" w:cs="Arial"/>
          <w:i/>
          <w:iCs/>
          <w:color w:val="000000"/>
          <w:sz w:val="24"/>
          <w:szCs w:val="24"/>
        </w:rPr>
        <w:t>(4 marks) June 12</w:t>
      </w:r>
    </w:p>
    <w:p w14:paraId="696C2CAC" w14:textId="77777777" w:rsidR="004C4610" w:rsidRDefault="004C4610">
      <w:pPr>
        <w:rPr>
          <w:rFonts w:ascii="Arial" w:hAnsi="Arial" w:cs="Arial"/>
          <w:color w:val="000000"/>
        </w:rPr>
      </w:pPr>
    </w:p>
    <w:p w14:paraId="75FAA430" w14:textId="77777777" w:rsidR="004C4610" w:rsidRDefault="004C4610" w:rsidP="004C4610">
      <w:pPr>
        <w:rPr>
          <w:rFonts w:ascii="Arial" w:hAnsi="Arial" w:cs="Arial"/>
          <w:b/>
          <w:color w:val="000000"/>
          <w:sz w:val="28"/>
          <w:szCs w:val="28"/>
        </w:rPr>
      </w:pPr>
      <w:r w:rsidRPr="004C4610">
        <w:rPr>
          <w:rFonts w:ascii="Arial" w:hAnsi="Arial" w:cs="Arial"/>
          <w:b/>
          <w:color w:val="000000"/>
          <w:sz w:val="28"/>
          <w:szCs w:val="28"/>
        </w:rPr>
        <w:t>Essay Style</w:t>
      </w:r>
    </w:p>
    <w:p w14:paraId="2B79C03F" w14:textId="77777777" w:rsidR="004C4610" w:rsidRDefault="004C4610" w:rsidP="004C4610">
      <w:pPr>
        <w:rPr>
          <w:rFonts w:ascii="Arial" w:hAnsi="Arial" w:cs="Arial"/>
          <w:b/>
          <w:color w:val="000000"/>
          <w:sz w:val="28"/>
          <w:szCs w:val="28"/>
        </w:rPr>
      </w:pPr>
    </w:p>
    <w:p w14:paraId="78D0FFA2" w14:textId="77777777" w:rsidR="004C4610" w:rsidRPr="004C4610" w:rsidRDefault="004C4610" w:rsidP="004C4610">
      <w:pPr>
        <w:rPr>
          <w:rFonts w:ascii="Arial" w:hAnsi="Arial" w:cs="Arial"/>
          <w:b/>
          <w:color w:val="000000"/>
          <w:sz w:val="28"/>
          <w:szCs w:val="28"/>
        </w:rPr>
      </w:pPr>
    </w:p>
    <w:p w14:paraId="04EBE663" w14:textId="77777777" w:rsidR="00937A1C" w:rsidRPr="004C4610" w:rsidRDefault="00937A1C" w:rsidP="00937A1C">
      <w:pPr>
        <w:rPr>
          <w:rFonts w:ascii="Arial" w:hAnsi="Arial" w:cs="Arial"/>
          <w:color w:val="000000"/>
          <w:sz w:val="28"/>
          <w:szCs w:val="28"/>
        </w:rPr>
      </w:pPr>
    </w:p>
    <w:p w14:paraId="68F2133E" w14:textId="77777777" w:rsidR="004C4610" w:rsidRDefault="004C4610" w:rsidP="00937A1C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Outline and explain two reasons why the divorce rate is rising. (10)</w:t>
      </w:r>
    </w:p>
    <w:p w14:paraId="29D922F7" w14:textId="77777777" w:rsidR="004C4610" w:rsidRPr="004C4610" w:rsidRDefault="004C4610" w:rsidP="004C4610">
      <w:pPr>
        <w:ind w:left="360"/>
        <w:rPr>
          <w:rFonts w:ascii="Arial" w:hAnsi="Arial" w:cs="Arial"/>
          <w:color w:val="000000"/>
          <w:sz w:val="28"/>
          <w:szCs w:val="28"/>
        </w:rPr>
      </w:pPr>
    </w:p>
    <w:p w14:paraId="0A1F37B9" w14:textId="77777777" w:rsidR="004C4610" w:rsidRDefault="004C4610" w:rsidP="00937A1C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Outline how ethnic diversity has contributed to family diversity. (10)</w:t>
      </w:r>
    </w:p>
    <w:p w14:paraId="6AA96D73" w14:textId="77777777" w:rsidR="004C4610" w:rsidRPr="004C4610" w:rsidRDefault="004C4610" w:rsidP="004C4610">
      <w:pPr>
        <w:ind w:left="360"/>
        <w:rPr>
          <w:rFonts w:ascii="Arial" w:hAnsi="Arial" w:cs="Arial"/>
          <w:color w:val="000000"/>
          <w:sz w:val="28"/>
          <w:szCs w:val="28"/>
        </w:rPr>
      </w:pPr>
    </w:p>
    <w:p w14:paraId="00D8CC4B" w14:textId="77777777" w:rsidR="004C4610" w:rsidRDefault="004C4610" w:rsidP="00937A1C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Outline and explain the evidence in support of family diversity. (10)</w:t>
      </w:r>
    </w:p>
    <w:p w14:paraId="182201DC" w14:textId="77777777" w:rsidR="004C4610" w:rsidRPr="004C4610" w:rsidRDefault="004C4610" w:rsidP="004C4610">
      <w:pPr>
        <w:rPr>
          <w:rFonts w:ascii="Arial" w:hAnsi="Arial" w:cs="Arial"/>
          <w:color w:val="000000"/>
          <w:sz w:val="28"/>
          <w:szCs w:val="28"/>
        </w:rPr>
      </w:pPr>
    </w:p>
    <w:p w14:paraId="6BAE19A1" w14:textId="77777777" w:rsidR="00937A1C" w:rsidRPr="004C4610" w:rsidRDefault="00DA3287" w:rsidP="00937A1C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8"/>
          <w:szCs w:val="28"/>
        </w:rPr>
      </w:pPr>
      <w:r w:rsidRPr="004C4610">
        <w:rPr>
          <w:rFonts w:ascii="Arial" w:hAnsi="Arial" w:cs="Arial"/>
          <w:color w:val="000000"/>
          <w:sz w:val="28"/>
          <w:szCs w:val="28"/>
        </w:rPr>
        <w:t xml:space="preserve">Using material from </w:t>
      </w:r>
      <w:r w:rsidRPr="004C4610">
        <w:rPr>
          <w:rFonts w:ascii="Arial" w:hAnsi="Arial" w:cs="Arial"/>
          <w:bCs/>
          <w:color w:val="000000"/>
          <w:sz w:val="28"/>
          <w:szCs w:val="28"/>
        </w:rPr>
        <w:t xml:space="preserve">Item 2B </w:t>
      </w:r>
      <w:r w:rsidRPr="004C4610">
        <w:rPr>
          <w:rFonts w:ascii="Arial" w:hAnsi="Arial" w:cs="Arial"/>
          <w:color w:val="000000"/>
          <w:sz w:val="28"/>
          <w:szCs w:val="28"/>
        </w:rPr>
        <w:t xml:space="preserve">and elsewhere, assess the view that the nuclear family is no longer the norm. </w:t>
      </w:r>
      <w:r w:rsidR="004C4610" w:rsidRPr="004C4610">
        <w:rPr>
          <w:rFonts w:ascii="Arial" w:hAnsi="Arial" w:cs="Arial"/>
          <w:iCs/>
          <w:color w:val="000000"/>
          <w:sz w:val="28"/>
          <w:szCs w:val="28"/>
        </w:rPr>
        <w:t>(20</w:t>
      </w:r>
      <w:r w:rsidRPr="004C4610">
        <w:rPr>
          <w:rFonts w:ascii="Arial" w:hAnsi="Arial" w:cs="Arial"/>
          <w:iCs/>
          <w:color w:val="000000"/>
          <w:sz w:val="28"/>
          <w:szCs w:val="28"/>
        </w:rPr>
        <w:t xml:space="preserve"> marks) Jan 09</w:t>
      </w:r>
      <w:r w:rsidRPr="004C4610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111A307C" w14:textId="77777777" w:rsidR="004C4610" w:rsidRPr="004C4610" w:rsidRDefault="004C4610" w:rsidP="004C4610">
      <w:pPr>
        <w:ind w:left="360"/>
        <w:rPr>
          <w:rFonts w:ascii="Arial" w:hAnsi="Arial" w:cs="Arial"/>
          <w:color w:val="000000"/>
          <w:sz w:val="28"/>
          <w:szCs w:val="28"/>
        </w:rPr>
      </w:pPr>
      <w:bookmarkStart w:id="0" w:name="_GoBack"/>
      <w:bookmarkEnd w:id="0"/>
    </w:p>
    <w:p w14:paraId="34C2D200" w14:textId="77777777" w:rsidR="00B30B27" w:rsidRPr="004C4610" w:rsidRDefault="00B30B27" w:rsidP="00B30B2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8"/>
          <w:szCs w:val="28"/>
        </w:rPr>
      </w:pPr>
      <w:r w:rsidRPr="004C4610">
        <w:rPr>
          <w:rFonts w:ascii="Arial" w:hAnsi="Arial" w:cs="Arial"/>
          <w:color w:val="000000"/>
          <w:sz w:val="28"/>
          <w:szCs w:val="28"/>
        </w:rPr>
        <w:t xml:space="preserve">Examine the reasons for changes in the patterns of marriage and cohabitation in the last 40 years or so. </w:t>
      </w:r>
      <w:r w:rsidR="004C4610" w:rsidRPr="004C4610">
        <w:rPr>
          <w:rFonts w:ascii="Arial" w:hAnsi="Arial" w:cs="Arial"/>
          <w:iCs/>
          <w:color w:val="000000"/>
          <w:sz w:val="28"/>
          <w:szCs w:val="28"/>
        </w:rPr>
        <w:t>(20</w:t>
      </w:r>
      <w:r w:rsidRPr="004C4610">
        <w:rPr>
          <w:rFonts w:ascii="Arial" w:hAnsi="Arial" w:cs="Arial"/>
          <w:iCs/>
          <w:color w:val="000000"/>
          <w:sz w:val="28"/>
          <w:szCs w:val="28"/>
        </w:rPr>
        <w:t xml:space="preserve"> marks) Jan 11</w:t>
      </w:r>
    </w:p>
    <w:p w14:paraId="30FF1262" w14:textId="77777777" w:rsidR="004C4610" w:rsidRPr="004C4610" w:rsidRDefault="004C4610" w:rsidP="004C4610">
      <w:pPr>
        <w:rPr>
          <w:rFonts w:ascii="Arial" w:hAnsi="Arial" w:cs="Arial"/>
          <w:color w:val="000000"/>
          <w:sz w:val="28"/>
          <w:szCs w:val="28"/>
        </w:rPr>
      </w:pPr>
    </w:p>
    <w:p w14:paraId="4470FEE9" w14:textId="77777777" w:rsidR="00B30B27" w:rsidRPr="004C4610" w:rsidRDefault="00B30B27" w:rsidP="00B30B2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8"/>
          <w:szCs w:val="28"/>
        </w:rPr>
      </w:pPr>
      <w:r w:rsidRPr="004C4610">
        <w:rPr>
          <w:rFonts w:ascii="Arial" w:hAnsi="Arial" w:cs="Arial"/>
          <w:bCs/>
          <w:color w:val="000000"/>
          <w:sz w:val="28"/>
          <w:szCs w:val="28"/>
        </w:rPr>
        <w:t>Examine changes in the pattern to childbearing and childrearing in</w:t>
      </w:r>
      <w:r w:rsidR="00937A1C" w:rsidRPr="004C4610">
        <w:rPr>
          <w:rFonts w:ascii="Arial" w:hAnsi="Arial" w:cs="Arial"/>
          <w:bCs/>
          <w:color w:val="000000"/>
          <w:sz w:val="28"/>
          <w:szCs w:val="28"/>
        </w:rPr>
        <w:t xml:space="preserve"> the UK since the 1970s </w:t>
      </w:r>
      <w:r w:rsidR="004C4610" w:rsidRPr="004C4610">
        <w:rPr>
          <w:rFonts w:ascii="Arial" w:hAnsi="Arial" w:cs="Arial"/>
          <w:bCs/>
          <w:color w:val="000000"/>
          <w:sz w:val="28"/>
          <w:szCs w:val="28"/>
        </w:rPr>
        <w:t>(20</w:t>
      </w:r>
      <w:r w:rsidRPr="004C4610">
        <w:rPr>
          <w:rFonts w:ascii="Arial" w:hAnsi="Arial" w:cs="Arial"/>
          <w:bCs/>
          <w:color w:val="000000"/>
          <w:sz w:val="28"/>
          <w:szCs w:val="28"/>
        </w:rPr>
        <w:t xml:space="preserve"> marks)</w:t>
      </w:r>
    </w:p>
    <w:p w14:paraId="3DF00B29" w14:textId="77777777" w:rsidR="004C4610" w:rsidRPr="004C4610" w:rsidRDefault="004C4610" w:rsidP="004C4610">
      <w:pPr>
        <w:rPr>
          <w:rFonts w:ascii="Arial" w:hAnsi="Arial" w:cs="Arial"/>
          <w:color w:val="000000"/>
          <w:sz w:val="28"/>
          <w:szCs w:val="28"/>
        </w:rPr>
      </w:pPr>
    </w:p>
    <w:p w14:paraId="3CE8E78E" w14:textId="77777777" w:rsidR="00B30B27" w:rsidRPr="004C4610" w:rsidRDefault="00B30B27" w:rsidP="00B30B2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8"/>
          <w:szCs w:val="28"/>
        </w:rPr>
      </w:pPr>
      <w:r w:rsidRPr="004C4610">
        <w:rPr>
          <w:rFonts w:ascii="Arial" w:hAnsi="Arial" w:cs="Arial"/>
          <w:bCs/>
          <w:color w:val="000000"/>
          <w:sz w:val="28"/>
          <w:szCs w:val="28"/>
        </w:rPr>
        <w:t xml:space="preserve">Examine the changing patterns of marriage and </w:t>
      </w:r>
      <w:r w:rsidR="004C4610" w:rsidRPr="004C4610">
        <w:rPr>
          <w:rFonts w:ascii="Arial" w:hAnsi="Arial" w:cs="Arial"/>
          <w:bCs/>
          <w:color w:val="000000"/>
          <w:sz w:val="28"/>
          <w:szCs w:val="28"/>
        </w:rPr>
        <w:t>partnership since the 1960’s (20</w:t>
      </w:r>
      <w:r w:rsidRPr="004C4610">
        <w:rPr>
          <w:rFonts w:ascii="Arial" w:hAnsi="Arial" w:cs="Arial"/>
          <w:bCs/>
          <w:color w:val="000000"/>
          <w:sz w:val="28"/>
          <w:szCs w:val="28"/>
        </w:rPr>
        <w:t xml:space="preserve"> marks)</w:t>
      </w:r>
    </w:p>
    <w:p w14:paraId="4E080D40" w14:textId="77777777" w:rsidR="004C4610" w:rsidRPr="004C4610" w:rsidRDefault="004C4610" w:rsidP="004C4610">
      <w:pPr>
        <w:rPr>
          <w:rFonts w:ascii="Arial" w:hAnsi="Arial" w:cs="Arial"/>
          <w:color w:val="000000"/>
          <w:sz w:val="28"/>
          <w:szCs w:val="28"/>
        </w:rPr>
      </w:pPr>
    </w:p>
    <w:p w14:paraId="25F121D9" w14:textId="77777777" w:rsidR="00937A1C" w:rsidRPr="004C4610" w:rsidRDefault="00B30B27" w:rsidP="00937A1C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8"/>
          <w:szCs w:val="28"/>
        </w:rPr>
      </w:pPr>
      <w:r w:rsidRPr="004C4610">
        <w:rPr>
          <w:rFonts w:ascii="Arial" w:hAnsi="Arial" w:cs="Arial"/>
          <w:bCs/>
          <w:color w:val="000000"/>
          <w:sz w:val="28"/>
          <w:szCs w:val="28"/>
        </w:rPr>
        <w:t xml:space="preserve">Examine the changing patterns of </w:t>
      </w:r>
      <w:r w:rsidR="004C4610" w:rsidRPr="004C4610">
        <w:rPr>
          <w:rFonts w:ascii="Arial" w:hAnsi="Arial" w:cs="Arial"/>
          <w:bCs/>
          <w:color w:val="000000"/>
          <w:sz w:val="28"/>
          <w:szCs w:val="28"/>
        </w:rPr>
        <w:t>child bearing since 1900 (20</w:t>
      </w:r>
      <w:r w:rsidRPr="004C4610">
        <w:rPr>
          <w:rFonts w:ascii="Arial" w:hAnsi="Arial" w:cs="Arial"/>
          <w:bCs/>
          <w:color w:val="000000"/>
          <w:sz w:val="28"/>
          <w:szCs w:val="28"/>
        </w:rPr>
        <w:t xml:space="preserve"> marks</w:t>
      </w:r>
      <w:r w:rsidR="00937A1C" w:rsidRPr="004C4610">
        <w:rPr>
          <w:rFonts w:ascii="Arial" w:hAnsi="Arial" w:cs="Arial"/>
          <w:bCs/>
          <w:color w:val="000000"/>
          <w:sz w:val="28"/>
          <w:szCs w:val="28"/>
        </w:rPr>
        <w:t>)</w:t>
      </w:r>
    </w:p>
    <w:p w14:paraId="2EAC5441" w14:textId="77777777" w:rsidR="004C4610" w:rsidRPr="004C4610" w:rsidRDefault="004C4610" w:rsidP="004C4610">
      <w:pPr>
        <w:rPr>
          <w:rFonts w:ascii="Arial" w:hAnsi="Arial" w:cs="Arial"/>
          <w:color w:val="000000"/>
          <w:sz w:val="28"/>
          <w:szCs w:val="28"/>
        </w:rPr>
      </w:pPr>
    </w:p>
    <w:p w14:paraId="242913F6" w14:textId="77777777" w:rsidR="00B30B27" w:rsidRPr="004C4610" w:rsidRDefault="00B30B27" w:rsidP="00B30B27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8"/>
          <w:szCs w:val="28"/>
        </w:rPr>
      </w:pPr>
      <w:r w:rsidRPr="004C4610">
        <w:rPr>
          <w:rFonts w:ascii="Arial" w:hAnsi="Arial" w:cs="Arial"/>
          <w:bCs/>
          <w:iCs/>
          <w:color w:val="000000"/>
          <w:sz w:val="28"/>
          <w:szCs w:val="28"/>
        </w:rPr>
        <w:t xml:space="preserve">Examine sociological explanations for </w:t>
      </w:r>
      <w:r w:rsidR="004C4610" w:rsidRPr="004C4610">
        <w:rPr>
          <w:rFonts w:ascii="Arial" w:hAnsi="Arial" w:cs="Arial"/>
          <w:bCs/>
          <w:iCs/>
          <w:color w:val="000000"/>
          <w:sz w:val="28"/>
          <w:szCs w:val="28"/>
        </w:rPr>
        <w:t>the rise in the divorce rate (20 marks</w:t>
      </w:r>
      <w:r w:rsidRPr="004C4610">
        <w:rPr>
          <w:rFonts w:ascii="Arial" w:hAnsi="Arial" w:cs="Arial"/>
          <w:bCs/>
          <w:iCs/>
          <w:color w:val="000000"/>
          <w:sz w:val="28"/>
          <w:szCs w:val="28"/>
        </w:rPr>
        <w:t>)</w:t>
      </w:r>
    </w:p>
    <w:p w14:paraId="56EF8FBE" w14:textId="77777777" w:rsidR="00B30B27" w:rsidRPr="004C4610" w:rsidRDefault="00B30B27" w:rsidP="00B30B27">
      <w:pPr>
        <w:pStyle w:val="ListParagraph"/>
        <w:ind w:left="1080"/>
        <w:rPr>
          <w:rFonts w:ascii="Arial" w:hAnsi="Arial" w:cs="Arial"/>
          <w:color w:val="000000"/>
          <w:sz w:val="28"/>
          <w:szCs w:val="28"/>
        </w:rPr>
      </w:pPr>
    </w:p>
    <w:p w14:paraId="3F6A61E3" w14:textId="77777777" w:rsidR="004E7F6B" w:rsidRPr="004C4610" w:rsidRDefault="004E7F6B">
      <w:pPr>
        <w:rPr>
          <w:sz w:val="28"/>
          <w:szCs w:val="28"/>
        </w:rPr>
      </w:pPr>
    </w:p>
    <w:sectPr w:rsidR="004E7F6B" w:rsidRPr="004C4610" w:rsidSect="004C4610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489"/>
    <w:multiLevelType w:val="hybridMultilevel"/>
    <w:tmpl w:val="9D683DFE"/>
    <w:lvl w:ilvl="0" w:tplc="DDDCE58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7A0821"/>
    <w:multiLevelType w:val="hybridMultilevel"/>
    <w:tmpl w:val="F9E8F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287"/>
    <w:rsid w:val="0031708C"/>
    <w:rsid w:val="004C4610"/>
    <w:rsid w:val="004E7F6B"/>
    <w:rsid w:val="00937A1C"/>
    <w:rsid w:val="00AA4F28"/>
    <w:rsid w:val="00B30B27"/>
    <w:rsid w:val="00DA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50C70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2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287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2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287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361</Words>
  <Characters>2064</Characters>
  <Application>Microsoft Macintosh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Hickman</dc:creator>
  <cp:keywords/>
  <dc:description/>
  <cp:lastModifiedBy>Steve Hickman</cp:lastModifiedBy>
  <cp:revision>3</cp:revision>
  <cp:lastPrinted>2016-03-15T21:08:00Z</cp:lastPrinted>
  <dcterms:created xsi:type="dcterms:W3CDTF">2013-10-20T14:29:00Z</dcterms:created>
  <dcterms:modified xsi:type="dcterms:W3CDTF">2016-03-15T21:08:00Z</dcterms:modified>
</cp:coreProperties>
</file>