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F2" w:rsidRDefault="00F901A2">
      <w:pPr>
        <w:rPr>
          <w:b/>
          <w:sz w:val="28"/>
        </w:rPr>
      </w:pPr>
      <w:bookmarkStart w:id="0" w:name="_GoBack"/>
      <w:bookmarkEnd w:id="0"/>
      <w:r w:rsidRPr="00F901A2">
        <w:rPr>
          <w:b/>
          <w:sz w:val="28"/>
        </w:rPr>
        <w:t>6.3 The Influence of Neurochemistry on behaviour: The function of the endocrine system.</w:t>
      </w:r>
    </w:p>
    <w:p w:rsidR="00F901A2" w:rsidRDefault="00F901A2">
      <w:pPr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8"/>
        <w:gridCol w:w="4258"/>
      </w:tblGrid>
      <w:tr w:rsidR="00F901A2" w:rsidTr="00F901A2"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Gland</w:t>
            </w:r>
          </w:p>
        </w:tc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Function.</w:t>
            </w:r>
          </w:p>
        </w:tc>
      </w:tr>
      <w:tr w:rsidR="00F901A2" w:rsidTr="00F901A2"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Pituitary</w:t>
            </w:r>
          </w:p>
        </w:tc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</w:p>
        </w:tc>
      </w:tr>
      <w:tr w:rsidR="00F901A2" w:rsidTr="00F901A2"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Adrenal</w:t>
            </w:r>
          </w:p>
        </w:tc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</w:p>
        </w:tc>
      </w:tr>
      <w:tr w:rsidR="00F901A2" w:rsidTr="00F901A2"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Testes</w:t>
            </w:r>
          </w:p>
        </w:tc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</w:p>
        </w:tc>
      </w:tr>
      <w:tr w:rsidR="00F901A2" w:rsidTr="00F901A2"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Ovaries</w:t>
            </w:r>
          </w:p>
        </w:tc>
        <w:tc>
          <w:tcPr>
            <w:tcW w:w="4258" w:type="dxa"/>
          </w:tcPr>
          <w:p w:rsidR="00F901A2" w:rsidRDefault="00F901A2">
            <w:pPr>
              <w:rPr>
                <w:b/>
                <w:sz w:val="28"/>
              </w:rPr>
            </w:pPr>
          </w:p>
        </w:tc>
      </w:tr>
    </w:tbl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  <w:r>
        <w:rPr>
          <w:b/>
          <w:sz w:val="28"/>
        </w:rPr>
        <w:t>Examples of hormonal influences on behaviour:</w:t>
      </w:r>
    </w:p>
    <w:p w:rsidR="00F901A2" w:rsidRDefault="00F901A2">
      <w:pPr>
        <w:rPr>
          <w:b/>
          <w:sz w:val="28"/>
        </w:rPr>
      </w:pPr>
    </w:p>
    <w:p w:rsidR="00F901A2" w:rsidRPr="00F901A2" w:rsidRDefault="00F901A2" w:rsidP="00F901A2">
      <w:pPr>
        <w:pStyle w:val="ListParagraph"/>
        <w:numPr>
          <w:ilvl w:val="0"/>
          <w:numId w:val="1"/>
        </w:numPr>
        <w:rPr>
          <w:b/>
          <w:sz w:val="28"/>
        </w:rPr>
      </w:pPr>
      <w:r w:rsidRPr="00F901A2">
        <w:rPr>
          <w:b/>
          <w:sz w:val="28"/>
        </w:rPr>
        <w:t>Oxytocin</w:t>
      </w:r>
    </w:p>
    <w:p w:rsidR="00F901A2" w:rsidRDefault="00F901A2">
      <w:pPr>
        <w:rPr>
          <w:b/>
          <w:sz w:val="28"/>
        </w:rPr>
      </w:pPr>
    </w:p>
    <w:p w:rsidR="00F901A2" w:rsidRPr="00F901A2" w:rsidRDefault="00F901A2" w:rsidP="00F901A2">
      <w:pPr>
        <w:pStyle w:val="ListParagraph"/>
        <w:numPr>
          <w:ilvl w:val="0"/>
          <w:numId w:val="1"/>
        </w:numPr>
        <w:rPr>
          <w:b/>
          <w:sz w:val="28"/>
        </w:rPr>
      </w:pPr>
      <w:r w:rsidRPr="00F901A2">
        <w:rPr>
          <w:b/>
          <w:sz w:val="28"/>
        </w:rPr>
        <w:t>Testosterone</w:t>
      </w:r>
    </w:p>
    <w:p w:rsidR="00F901A2" w:rsidRDefault="00F901A2">
      <w:pPr>
        <w:rPr>
          <w:b/>
          <w:sz w:val="28"/>
        </w:rPr>
      </w:pPr>
    </w:p>
    <w:p w:rsidR="00F901A2" w:rsidRPr="00F901A2" w:rsidRDefault="00F901A2" w:rsidP="00F901A2">
      <w:pPr>
        <w:pStyle w:val="ListParagraph"/>
        <w:numPr>
          <w:ilvl w:val="0"/>
          <w:numId w:val="1"/>
        </w:numPr>
        <w:rPr>
          <w:b/>
          <w:sz w:val="28"/>
        </w:rPr>
      </w:pPr>
      <w:r w:rsidRPr="00F901A2">
        <w:rPr>
          <w:b/>
          <w:sz w:val="28"/>
        </w:rPr>
        <w:t>Melatonin</w:t>
      </w:r>
    </w:p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</w:p>
    <w:p w:rsidR="00F901A2" w:rsidRDefault="00F901A2">
      <w:pPr>
        <w:rPr>
          <w:b/>
          <w:sz w:val="28"/>
        </w:rPr>
      </w:pPr>
    </w:p>
    <w:p w:rsidR="00F901A2" w:rsidRPr="00F901A2" w:rsidRDefault="00F901A2">
      <w:pPr>
        <w:rPr>
          <w:b/>
          <w:sz w:val="28"/>
        </w:rPr>
      </w:pPr>
      <w:r w:rsidRPr="00F901A2">
        <w:rPr>
          <w:b/>
          <w:sz w:val="28"/>
          <w:lang w:val="en-US"/>
        </w:rPr>
        <w:drawing>
          <wp:inline distT="0" distB="0" distL="0" distR="0" wp14:anchorId="74929035" wp14:editId="35B338FE">
            <wp:extent cx="6318510" cy="3486150"/>
            <wp:effectExtent l="0" t="0" r="0" b="0"/>
            <wp:docPr id="81922" name="Content Placeholder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2" name="Content Placeholder 5"/>
                    <pic:cNvPicPr>
                      <a:picLocks noGrp="1"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8144" r="-58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075" cy="348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val="1"/>
                      </a:ext>
                    </a:extLst>
                  </pic:spPr>
                </pic:pic>
              </a:graphicData>
            </a:graphic>
          </wp:inline>
        </w:drawing>
      </w:r>
    </w:p>
    <w:sectPr w:rsidR="00F901A2" w:rsidRPr="00F901A2" w:rsidSect="00AA4F2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03577"/>
    <w:multiLevelType w:val="hybridMultilevel"/>
    <w:tmpl w:val="91B44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A2"/>
    <w:rsid w:val="00301AF2"/>
    <w:rsid w:val="009534F6"/>
    <w:rsid w:val="00AA4F28"/>
    <w:rsid w:val="00F9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BCAF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1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A2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901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901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1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A2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901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901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202</Characters>
  <Application>Microsoft Macintosh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Hickman</dc:creator>
  <cp:keywords/>
  <dc:description/>
  <cp:lastModifiedBy>Steve Hickman</cp:lastModifiedBy>
  <cp:revision>1</cp:revision>
  <cp:lastPrinted>2016-03-03T21:43:00Z</cp:lastPrinted>
  <dcterms:created xsi:type="dcterms:W3CDTF">2016-03-03T21:35:00Z</dcterms:created>
  <dcterms:modified xsi:type="dcterms:W3CDTF">2016-03-03T22:24:00Z</dcterms:modified>
</cp:coreProperties>
</file>